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lang w:eastAsia="cs-CZ"/>
        </w:rPr>
        <w:t>Přenosné volební schránky</w:t>
      </w:r>
    </w:p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Volič může požádat ze závažných, zejména zdravotních nebo rodinných, důvodů obecní úřad a ve dnech voleb okrskovou volební komisi o to, aby mohl hlasovat mimo volební místnost, a to pouze v územním obvodu volebního okrsku, pro který byla okrsková volební komise zřízena. V takovém případě okrsková volební komise vyšle k voliči 2 své členy s přenosnou volební schránkou, úřední obálkou a hlasovacími lístky.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přenosnou volební schránku pro volební okrsek č. 1 - můžete požádat do 23. 5. 2019 na tel. čísle: 558 692 240.</w:t>
      </w:r>
      <w:r w:rsidRPr="005640B7">
        <w:t xml:space="preserve"> </w:t>
      </w:r>
      <w:r>
        <w:t xml:space="preserve">           </w:t>
      </w:r>
    </w:p>
    <w:p w:rsidR="005640B7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640B7" w:rsidRPr="00B47C83" w:rsidRDefault="005640B7" w:rsidP="005640B7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47C83">
        <w:rPr>
          <w:rFonts w:ascii="Times New Roman" w:eastAsia="Times New Roman" w:hAnsi="Times New Roman"/>
          <w:b/>
          <w:sz w:val="24"/>
          <w:szCs w:val="24"/>
          <w:lang w:eastAsia="cs-CZ"/>
        </w:rPr>
        <w:t>Ve dnech voleb (24. a 25. 5. 2019) na tel. čísle:</w:t>
      </w:r>
      <w:r w:rsidRPr="00B47C83">
        <w:rPr>
          <w:b/>
          <w:sz w:val="24"/>
          <w:szCs w:val="24"/>
        </w:rPr>
        <w:t xml:space="preserve"> </w:t>
      </w:r>
      <w:r w:rsidRPr="00B47C83">
        <w:rPr>
          <w:rFonts w:ascii="Times New Roman" w:hAnsi="Times New Roman"/>
          <w:b/>
          <w:sz w:val="24"/>
          <w:szCs w:val="24"/>
        </w:rPr>
        <w:t>737 410 101</w:t>
      </w:r>
      <w:r w:rsidRPr="00B47C83">
        <w:rPr>
          <w:b/>
          <w:sz w:val="24"/>
          <w:szCs w:val="24"/>
        </w:rPr>
        <w:t xml:space="preserve"> </w:t>
      </w:r>
      <w:r w:rsidRPr="00B47C83">
        <w:rPr>
          <w:rFonts w:ascii="Times New Roman" w:hAnsi="Times New Roman"/>
          <w:b/>
          <w:sz w:val="24"/>
          <w:szCs w:val="24"/>
        </w:rPr>
        <w:t>předseda volební komise</w:t>
      </w:r>
      <w:r w:rsidRPr="00B47C83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5640B7" w:rsidRDefault="005640B7" w:rsidP="005640B7"/>
    <w:p w:rsidR="00FE2294" w:rsidRDefault="00FE2294"/>
    <w:sectPr w:rsidR="00FE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7"/>
    <w:rsid w:val="00296876"/>
    <w:rsid w:val="005640B7"/>
    <w:rsid w:val="008A2DB0"/>
    <w:rsid w:val="00B47C83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EE0D-6BDE-43AC-9709-788604F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esmysl"/>
    <w:qFormat/>
    <w:rsid w:val="005640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"/>
    <w:uiPriority w:val="1"/>
    <w:qFormat/>
    <w:rsid w:val="0029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Janosikova</dc:creator>
  <cp:keywords/>
  <dc:description/>
  <cp:lastModifiedBy>Janosikova</cp:lastModifiedBy>
  <cp:revision>1</cp:revision>
  <dcterms:created xsi:type="dcterms:W3CDTF">2019-05-20T11:50:00Z</dcterms:created>
  <dcterms:modified xsi:type="dcterms:W3CDTF">2019-05-20T11:54:00Z</dcterms:modified>
</cp:coreProperties>
</file>